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40" w:type="dxa"/>
        <w:tblInd w:w="75" w:type="dxa"/>
        <w:tblCellMar>
          <w:left w:w="70" w:type="dxa"/>
          <w:right w:w="70" w:type="dxa"/>
        </w:tblCellMar>
        <w:tblLook w:val="04A0" w:firstRow="1" w:lastRow="0" w:firstColumn="1" w:lastColumn="0" w:noHBand="0" w:noVBand="1"/>
      </w:tblPr>
      <w:tblGrid>
        <w:gridCol w:w="2114"/>
        <w:gridCol w:w="3570"/>
        <w:gridCol w:w="1676"/>
        <w:gridCol w:w="1780"/>
      </w:tblGrid>
      <w:tr w:rsidR="0082715E" w:rsidRPr="00F2419E" w:rsidTr="009F5CA8">
        <w:trPr>
          <w:trHeight w:val="288"/>
        </w:trPr>
        <w:tc>
          <w:tcPr>
            <w:tcW w:w="7360" w:type="dxa"/>
            <w:gridSpan w:val="3"/>
            <w:tcBorders>
              <w:top w:val="nil"/>
              <w:left w:val="single" w:sz="4" w:space="0" w:color="auto"/>
              <w:bottom w:val="nil"/>
              <w:right w:val="nil"/>
            </w:tcBorders>
            <w:shd w:val="clear" w:color="000000" w:fill="262626"/>
            <w:noWrap/>
            <w:vAlign w:val="center"/>
            <w:hideMark/>
          </w:tcPr>
          <w:p w:rsidR="0082715E" w:rsidRPr="00F2419E" w:rsidRDefault="0082715E" w:rsidP="009F5CA8">
            <w:pPr>
              <w:spacing w:after="0" w:line="240" w:lineRule="auto"/>
              <w:jc w:val="right"/>
              <w:rPr>
                <w:rFonts w:ascii="Arial" w:eastAsia="Times New Roman" w:hAnsi="Arial" w:cs="Arial"/>
                <w:b/>
                <w:bCs/>
                <w:color w:val="FFFFFF"/>
                <w:lang w:eastAsia="es-MX"/>
              </w:rPr>
            </w:pPr>
            <w:bookmarkStart w:id="0" w:name="_GoBack"/>
            <w:bookmarkEnd w:id="0"/>
            <w:r w:rsidRPr="00F2419E">
              <w:rPr>
                <w:rFonts w:ascii="Arial" w:eastAsia="Times New Roman" w:hAnsi="Arial" w:cs="Arial"/>
                <w:b/>
                <w:bCs/>
                <w:color w:val="FFFFFF"/>
                <w:lang w:eastAsia="es-MX"/>
              </w:rPr>
              <w:t>NOMBRE DEL ENTE PÚBLICO:</w:t>
            </w:r>
          </w:p>
        </w:tc>
        <w:tc>
          <w:tcPr>
            <w:tcW w:w="17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715E" w:rsidRPr="00F2419E" w:rsidRDefault="0082715E" w:rsidP="009F5CA8">
            <w:pPr>
              <w:spacing w:after="0" w:line="240" w:lineRule="auto"/>
              <w:rPr>
                <w:rFonts w:ascii="Arial Narrow" w:eastAsia="Times New Roman" w:hAnsi="Arial Narrow" w:cs="Calibri"/>
                <w:b/>
                <w:bCs/>
                <w:color w:val="000000"/>
                <w:lang w:eastAsia="es-MX"/>
              </w:rPr>
            </w:pPr>
            <w:r w:rsidRPr="00F2419E">
              <w:rPr>
                <w:rFonts w:ascii="Arial Narrow" w:eastAsia="Times New Roman" w:hAnsi="Arial Narrow" w:cs="Calibri"/>
                <w:b/>
                <w:bCs/>
                <w:color w:val="000000"/>
                <w:lang w:eastAsia="es-MX"/>
              </w:rPr>
              <w:t xml:space="preserve">Comisión de Agua Potable, Alcantarillado y Saneamiento del Municipio de </w:t>
            </w:r>
            <w:proofErr w:type="spellStart"/>
            <w:r w:rsidRPr="00F2419E">
              <w:rPr>
                <w:rFonts w:ascii="Arial Narrow" w:eastAsia="Times New Roman" w:hAnsi="Arial Narrow" w:cs="Calibri"/>
                <w:b/>
                <w:bCs/>
                <w:color w:val="000000"/>
                <w:lang w:eastAsia="es-MX"/>
              </w:rPr>
              <w:t>Huautla</w:t>
            </w:r>
            <w:proofErr w:type="spellEnd"/>
            <w:r w:rsidRPr="00F2419E">
              <w:rPr>
                <w:rFonts w:ascii="Arial Narrow" w:eastAsia="Times New Roman" w:hAnsi="Arial Narrow" w:cs="Calibri"/>
                <w:b/>
                <w:bCs/>
                <w:color w:val="000000"/>
                <w:lang w:eastAsia="es-MX"/>
              </w:rPr>
              <w:t xml:space="preserve"> Hidalgo</w:t>
            </w:r>
          </w:p>
        </w:tc>
      </w:tr>
      <w:tr w:rsidR="0082715E" w:rsidRPr="00F2419E" w:rsidTr="009F5CA8">
        <w:trPr>
          <w:trHeight w:val="288"/>
        </w:trPr>
        <w:tc>
          <w:tcPr>
            <w:tcW w:w="2114" w:type="dxa"/>
            <w:tcBorders>
              <w:top w:val="nil"/>
              <w:left w:val="single" w:sz="4" w:space="0" w:color="auto"/>
              <w:bottom w:val="nil"/>
              <w:right w:val="nil"/>
            </w:tcBorders>
            <w:shd w:val="clear" w:color="000000" w:fill="FFFFFF"/>
            <w:noWrap/>
            <w:vAlign w:val="bottom"/>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 </w:t>
            </w:r>
          </w:p>
        </w:tc>
        <w:tc>
          <w:tcPr>
            <w:tcW w:w="3570" w:type="dxa"/>
            <w:tcBorders>
              <w:top w:val="nil"/>
              <w:left w:val="nil"/>
              <w:bottom w:val="nil"/>
              <w:right w:val="nil"/>
            </w:tcBorders>
            <w:shd w:val="clear" w:color="000000" w:fill="FFFFFF"/>
            <w:noWrap/>
            <w:vAlign w:val="bottom"/>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 </w:t>
            </w:r>
          </w:p>
        </w:tc>
        <w:tc>
          <w:tcPr>
            <w:tcW w:w="1676" w:type="dxa"/>
            <w:tcBorders>
              <w:top w:val="nil"/>
              <w:left w:val="nil"/>
              <w:bottom w:val="nil"/>
              <w:right w:val="nil"/>
            </w:tcBorders>
            <w:shd w:val="clear" w:color="000000" w:fill="FFFFFF"/>
            <w:noWrap/>
            <w:vAlign w:val="bottom"/>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 </w:t>
            </w:r>
          </w:p>
        </w:tc>
        <w:tc>
          <w:tcPr>
            <w:tcW w:w="1780" w:type="dxa"/>
            <w:tcBorders>
              <w:top w:val="nil"/>
              <w:left w:val="nil"/>
              <w:bottom w:val="nil"/>
              <w:right w:val="nil"/>
            </w:tcBorders>
            <w:shd w:val="clear" w:color="000000" w:fill="FFFFFF"/>
            <w:noWrap/>
            <w:vAlign w:val="bottom"/>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 </w:t>
            </w:r>
          </w:p>
        </w:tc>
      </w:tr>
      <w:tr w:rsidR="0082715E" w:rsidRPr="00F2419E" w:rsidTr="009F5CA8">
        <w:trPr>
          <w:trHeight w:val="288"/>
        </w:trPr>
        <w:tc>
          <w:tcPr>
            <w:tcW w:w="7360" w:type="dxa"/>
            <w:gridSpan w:val="3"/>
            <w:tcBorders>
              <w:top w:val="nil"/>
              <w:left w:val="single" w:sz="4" w:space="0" w:color="auto"/>
              <w:bottom w:val="nil"/>
              <w:right w:val="nil"/>
            </w:tcBorders>
            <w:shd w:val="clear" w:color="000000" w:fill="262626"/>
            <w:noWrap/>
            <w:vAlign w:val="center"/>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PERIODO DE ACTUALIZACIÓN:</w:t>
            </w:r>
          </w:p>
        </w:tc>
        <w:tc>
          <w:tcPr>
            <w:tcW w:w="17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715E" w:rsidRPr="00F2419E" w:rsidRDefault="0082715E" w:rsidP="009F5CA8">
            <w:pPr>
              <w:spacing w:after="0" w:line="240" w:lineRule="auto"/>
              <w:rPr>
                <w:rFonts w:ascii="Arial Narrow" w:eastAsia="Times New Roman" w:hAnsi="Arial Narrow" w:cs="Calibri"/>
                <w:b/>
                <w:bCs/>
                <w:color w:val="000000"/>
                <w:lang w:eastAsia="es-MX"/>
              </w:rPr>
            </w:pPr>
            <w:r>
              <w:rPr>
                <w:rFonts w:ascii="Arial Narrow" w:eastAsia="Times New Roman" w:hAnsi="Arial Narrow" w:cs="Calibri"/>
                <w:b/>
                <w:bCs/>
                <w:color w:val="000000"/>
                <w:lang w:eastAsia="es-MX"/>
              </w:rPr>
              <w:t>4to</w:t>
            </w:r>
            <w:r w:rsidRPr="00F2419E">
              <w:rPr>
                <w:rFonts w:ascii="Arial Narrow" w:eastAsia="Times New Roman" w:hAnsi="Arial Narrow" w:cs="Calibri"/>
                <w:b/>
                <w:bCs/>
                <w:color w:val="000000"/>
                <w:lang w:eastAsia="es-MX"/>
              </w:rPr>
              <w:t xml:space="preserve"> Trimestre</w:t>
            </w:r>
          </w:p>
        </w:tc>
      </w:tr>
      <w:tr w:rsidR="0082715E" w:rsidRPr="00F2419E" w:rsidTr="009F5CA8">
        <w:trPr>
          <w:trHeight w:val="288"/>
        </w:trPr>
        <w:tc>
          <w:tcPr>
            <w:tcW w:w="2114" w:type="dxa"/>
            <w:tcBorders>
              <w:top w:val="nil"/>
              <w:left w:val="single" w:sz="4" w:space="0" w:color="auto"/>
              <w:bottom w:val="nil"/>
              <w:right w:val="nil"/>
            </w:tcBorders>
            <w:shd w:val="clear" w:color="000000" w:fill="FFFFFF"/>
            <w:noWrap/>
            <w:vAlign w:val="bottom"/>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 </w:t>
            </w:r>
          </w:p>
        </w:tc>
        <w:tc>
          <w:tcPr>
            <w:tcW w:w="3570" w:type="dxa"/>
            <w:tcBorders>
              <w:top w:val="nil"/>
              <w:left w:val="nil"/>
              <w:bottom w:val="nil"/>
              <w:right w:val="nil"/>
            </w:tcBorders>
            <w:shd w:val="clear" w:color="000000" w:fill="FFFFFF"/>
            <w:noWrap/>
            <w:vAlign w:val="bottom"/>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 </w:t>
            </w:r>
          </w:p>
        </w:tc>
        <w:tc>
          <w:tcPr>
            <w:tcW w:w="1676" w:type="dxa"/>
            <w:tcBorders>
              <w:top w:val="nil"/>
              <w:left w:val="nil"/>
              <w:bottom w:val="nil"/>
              <w:right w:val="nil"/>
            </w:tcBorders>
            <w:shd w:val="clear" w:color="000000" w:fill="FFFFFF"/>
            <w:noWrap/>
            <w:vAlign w:val="bottom"/>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 </w:t>
            </w:r>
          </w:p>
        </w:tc>
        <w:tc>
          <w:tcPr>
            <w:tcW w:w="1780" w:type="dxa"/>
            <w:tcBorders>
              <w:top w:val="nil"/>
              <w:left w:val="nil"/>
              <w:bottom w:val="nil"/>
              <w:right w:val="nil"/>
            </w:tcBorders>
            <w:shd w:val="clear" w:color="000000" w:fill="FFFFFF"/>
            <w:noWrap/>
            <w:vAlign w:val="bottom"/>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 </w:t>
            </w:r>
          </w:p>
        </w:tc>
      </w:tr>
      <w:tr w:rsidR="0082715E" w:rsidRPr="00F2419E" w:rsidTr="009F5CA8">
        <w:trPr>
          <w:trHeight w:val="288"/>
        </w:trPr>
        <w:tc>
          <w:tcPr>
            <w:tcW w:w="7360" w:type="dxa"/>
            <w:gridSpan w:val="3"/>
            <w:tcBorders>
              <w:top w:val="nil"/>
              <w:left w:val="single" w:sz="4" w:space="0" w:color="auto"/>
              <w:bottom w:val="nil"/>
              <w:right w:val="nil"/>
            </w:tcBorders>
            <w:shd w:val="clear" w:color="000000" w:fill="262626"/>
            <w:noWrap/>
            <w:vAlign w:val="center"/>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FECHA DE ACTUALIZACIÓN:</w:t>
            </w:r>
          </w:p>
        </w:tc>
        <w:tc>
          <w:tcPr>
            <w:tcW w:w="17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715E" w:rsidRPr="00F2419E" w:rsidRDefault="0082715E" w:rsidP="009F5CA8">
            <w:pPr>
              <w:spacing w:after="0" w:line="240" w:lineRule="auto"/>
              <w:jc w:val="right"/>
              <w:rPr>
                <w:rFonts w:ascii="Arial Narrow" w:eastAsia="Times New Roman" w:hAnsi="Arial Narrow" w:cs="Calibri"/>
                <w:b/>
                <w:bCs/>
                <w:color w:val="000000"/>
                <w:lang w:eastAsia="es-MX"/>
              </w:rPr>
            </w:pPr>
            <w:r>
              <w:rPr>
                <w:rFonts w:ascii="Arial Narrow" w:eastAsia="Times New Roman" w:hAnsi="Arial Narrow" w:cs="Calibri"/>
                <w:b/>
                <w:bCs/>
                <w:color w:val="000000"/>
                <w:lang w:eastAsia="es-MX"/>
              </w:rPr>
              <w:t>30/12</w:t>
            </w:r>
            <w:r w:rsidRPr="00F2419E">
              <w:rPr>
                <w:rFonts w:ascii="Arial Narrow" w:eastAsia="Times New Roman" w:hAnsi="Arial Narrow" w:cs="Calibri"/>
                <w:b/>
                <w:bCs/>
                <w:color w:val="000000"/>
                <w:lang w:eastAsia="es-MX"/>
              </w:rPr>
              <w:t>/2023</w:t>
            </w:r>
          </w:p>
        </w:tc>
      </w:tr>
      <w:tr w:rsidR="0082715E" w:rsidRPr="00F2419E" w:rsidTr="009F5CA8">
        <w:trPr>
          <w:trHeight w:val="288"/>
        </w:trPr>
        <w:tc>
          <w:tcPr>
            <w:tcW w:w="2114" w:type="dxa"/>
            <w:tcBorders>
              <w:top w:val="nil"/>
              <w:left w:val="single" w:sz="4" w:space="0" w:color="auto"/>
              <w:bottom w:val="nil"/>
              <w:right w:val="nil"/>
            </w:tcBorders>
            <w:shd w:val="clear" w:color="000000" w:fill="FFFFFF"/>
            <w:noWrap/>
            <w:vAlign w:val="bottom"/>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 </w:t>
            </w:r>
          </w:p>
        </w:tc>
        <w:tc>
          <w:tcPr>
            <w:tcW w:w="3570" w:type="dxa"/>
            <w:tcBorders>
              <w:top w:val="nil"/>
              <w:left w:val="nil"/>
              <w:bottom w:val="nil"/>
              <w:right w:val="nil"/>
            </w:tcBorders>
            <w:shd w:val="clear" w:color="000000" w:fill="FFFFFF"/>
            <w:noWrap/>
            <w:vAlign w:val="bottom"/>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 </w:t>
            </w:r>
          </w:p>
        </w:tc>
        <w:tc>
          <w:tcPr>
            <w:tcW w:w="1676" w:type="dxa"/>
            <w:tcBorders>
              <w:top w:val="nil"/>
              <w:left w:val="nil"/>
              <w:bottom w:val="nil"/>
              <w:right w:val="nil"/>
            </w:tcBorders>
            <w:shd w:val="clear" w:color="000000" w:fill="FFFFFF"/>
            <w:noWrap/>
            <w:vAlign w:val="bottom"/>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 </w:t>
            </w:r>
          </w:p>
        </w:tc>
        <w:tc>
          <w:tcPr>
            <w:tcW w:w="1780" w:type="dxa"/>
            <w:tcBorders>
              <w:top w:val="nil"/>
              <w:left w:val="nil"/>
              <w:bottom w:val="nil"/>
              <w:right w:val="nil"/>
            </w:tcBorders>
            <w:shd w:val="clear" w:color="000000" w:fill="FFFFFF"/>
            <w:noWrap/>
            <w:vAlign w:val="bottom"/>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 </w:t>
            </w:r>
          </w:p>
        </w:tc>
      </w:tr>
      <w:tr w:rsidR="0082715E" w:rsidRPr="00F2419E" w:rsidTr="009F5CA8">
        <w:trPr>
          <w:trHeight w:val="288"/>
        </w:trPr>
        <w:tc>
          <w:tcPr>
            <w:tcW w:w="7360" w:type="dxa"/>
            <w:gridSpan w:val="3"/>
            <w:tcBorders>
              <w:top w:val="nil"/>
              <w:left w:val="single" w:sz="4" w:space="0" w:color="auto"/>
              <w:bottom w:val="nil"/>
              <w:right w:val="nil"/>
            </w:tcBorders>
            <w:shd w:val="clear" w:color="000000" w:fill="262626"/>
            <w:noWrap/>
            <w:vAlign w:val="center"/>
            <w:hideMark/>
          </w:tcPr>
          <w:p w:rsidR="0082715E" w:rsidRPr="00F2419E" w:rsidRDefault="0082715E" w:rsidP="009F5CA8">
            <w:pPr>
              <w:spacing w:after="0" w:line="240" w:lineRule="auto"/>
              <w:jc w:val="right"/>
              <w:rPr>
                <w:rFonts w:ascii="Arial" w:eastAsia="Times New Roman" w:hAnsi="Arial" w:cs="Arial"/>
                <w:b/>
                <w:bCs/>
                <w:color w:val="FFFFFF"/>
                <w:lang w:eastAsia="es-MX"/>
              </w:rPr>
            </w:pPr>
            <w:r w:rsidRPr="00F2419E">
              <w:rPr>
                <w:rFonts w:ascii="Arial" w:eastAsia="Times New Roman" w:hAnsi="Arial" w:cs="Arial"/>
                <w:b/>
                <w:bCs/>
                <w:color w:val="FFFFFF"/>
                <w:lang w:eastAsia="es-MX"/>
              </w:rPr>
              <w:t>FECHA DE VALIDACIÓN:</w:t>
            </w:r>
          </w:p>
        </w:tc>
        <w:tc>
          <w:tcPr>
            <w:tcW w:w="17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2715E" w:rsidRPr="00F2419E" w:rsidRDefault="0082715E" w:rsidP="009F5CA8">
            <w:pPr>
              <w:spacing w:after="0" w:line="240" w:lineRule="auto"/>
              <w:jc w:val="right"/>
              <w:rPr>
                <w:rFonts w:ascii="Arial Narrow" w:eastAsia="Times New Roman" w:hAnsi="Arial Narrow" w:cs="Calibri"/>
                <w:b/>
                <w:bCs/>
                <w:color w:val="000000"/>
                <w:lang w:eastAsia="es-MX"/>
              </w:rPr>
            </w:pPr>
            <w:r>
              <w:rPr>
                <w:rFonts w:ascii="Arial Narrow" w:eastAsia="Times New Roman" w:hAnsi="Arial Narrow" w:cs="Calibri"/>
                <w:b/>
                <w:bCs/>
                <w:color w:val="000000"/>
                <w:lang w:eastAsia="es-MX"/>
              </w:rPr>
              <w:t>30/12/</w:t>
            </w:r>
            <w:r w:rsidRPr="00F2419E">
              <w:rPr>
                <w:rFonts w:ascii="Arial Narrow" w:eastAsia="Times New Roman" w:hAnsi="Arial Narrow" w:cs="Calibri"/>
                <w:b/>
                <w:bCs/>
                <w:color w:val="000000"/>
                <w:lang w:eastAsia="es-MX"/>
              </w:rPr>
              <w:t>2023</w:t>
            </w:r>
          </w:p>
        </w:tc>
      </w:tr>
      <w:tr w:rsidR="0082715E" w:rsidRPr="00F2419E" w:rsidTr="009F5CA8">
        <w:trPr>
          <w:trHeight w:val="864"/>
        </w:trPr>
        <w:tc>
          <w:tcPr>
            <w:tcW w:w="21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ETAPA</w:t>
            </w:r>
          </w:p>
        </w:tc>
        <w:tc>
          <w:tcPr>
            <w:tcW w:w="3570" w:type="dxa"/>
            <w:tcBorders>
              <w:top w:val="single" w:sz="4" w:space="0" w:color="auto"/>
              <w:left w:val="nil"/>
              <w:bottom w:val="single" w:sz="4" w:space="0" w:color="auto"/>
              <w:right w:val="single" w:sz="4" w:space="0" w:color="auto"/>
            </w:tcBorders>
            <w:shd w:val="clear" w:color="auto" w:fill="auto"/>
            <w:vAlign w:val="center"/>
            <w:hideMark/>
          </w:tcPr>
          <w:p w:rsidR="0082715E" w:rsidRPr="00F2419E" w:rsidRDefault="0082715E" w:rsidP="009F5CA8">
            <w:pPr>
              <w:spacing w:after="0" w:line="240" w:lineRule="auto"/>
              <w:jc w:val="center"/>
              <w:rPr>
                <w:rFonts w:ascii="Calibri" w:eastAsia="Times New Roman" w:hAnsi="Calibri" w:cs="Calibri"/>
                <w:color w:val="000000"/>
                <w:lang w:eastAsia="es-MX"/>
              </w:rPr>
            </w:pPr>
            <w:r w:rsidRPr="00F2419E">
              <w:rPr>
                <w:rFonts w:ascii="Calibri" w:eastAsia="Times New Roman" w:hAnsi="Calibri" w:cs="Calibri"/>
                <w:color w:val="000000"/>
                <w:lang w:eastAsia="es-MX"/>
              </w:rPr>
              <w:t xml:space="preserve">Detallar las acciones que se </w:t>
            </w:r>
            <w:proofErr w:type="spellStart"/>
            <w:r w:rsidRPr="00F2419E">
              <w:rPr>
                <w:rFonts w:ascii="Calibri" w:eastAsia="Times New Roman" w:hAnsi="Calibri" w:cs="Calibri"/>
                <w:color w:val="000000"/>
                <w:lang w:eastAsia="es-MX"/>
              </w:rPr>
              <w:t>estan</w:t>
            </w:r>
            <w:proofErr w:type="spellEnd"/>
            <w:r w:rsidRPr="00F2419E">
              <w:rPr>
                <w:rFonts w:ascii="Calibri" w:eastAsia="Times New Roman" w:hAnsi="Calibri" w:cs="Calibri"/>
                <w:color w:val="000000"/>
                <w:lang w:eastAsia="es-MX"/>
              </w:rPr>
              <w:t xml:space="preserve"> implementando, si es necesario anexar evidencia</w:t>
            </w:r>
          </w:p>
        </w:tc>
        <w:tc>
          <w:tcPr>
            <w:tcW w:w="1676" w:type="dxa"/>
            <w:tcBorders>
              <w:top w:val="single" w:sz="4" w:space="0" w:color="auto"/>
              <w:left w:val="nil"/>
              <w:bottom w:val="single" w:sz="4" w:space="0" w:color="auto"/>
              <w:right w:val="single" w:sz="4" w:space="0" w:color="auto"/>
            </w:tcBorders>
            <w:shd w:val="clear" w:color="auto" w:fill="auto"/>
            <w:vAlign w:val="center"/>
            <w:hideMark/>
          </w:tcPr>
          <w:p w:rsidR="0082715E" w:rsidRPr="00F2419E" w:rsidRDefault="0082715E" w:rsidP="009F5CA8">
            <w:pPr>
              <w:spacing w:after="0" w:line="240" w:lineRule="auto"/>
              <w:jc w:val="center"/>
              <w:rPr>
                <w:rFonts w:ascii="Calibri" w:eastAsia="Times New Roman" w:hAnsi="Calibri" w:cs="Calibri"/>
                <w:color w:val="000000"/>
                <w:lang w:eastAsia="es-MX"/>
              </w:rPr>
            </w:pPr>
            <w:r w:rsidRPr="00F2419E">
              <w:rPr>
                <w:rFonts w:ascii="Calibri" w:eastAsia="Times New Roman" w:hAnsi="Calibri" w:cs="Calibri"/>
                <w:color w:val="000000"/>
                <w:lang w:eastAsia="es-MX"/>
              </w:rPr>
              <w:t>Porcentaje de Avance en el período</w:t>
            </w: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jc w:val="center"/>
              <w:rPr>
                <w:rFonts w:ascii="Calibri" w:eastAsia="Times New Roman" w:hAnsi="Calibri" w:cs="Calibri"/>
                <w:color w:val="000000"/>
                <w:lang w:eastAsia="es-MX"/>
              </w:rPr>
            </w:pPr>
          </w:p>
        </w:tc>
      </w:tr>
      <w:tr w:rsidR="0082715E" w:rsidRPr="00F2419E" w:rsidTr="009F5CA8">
        <w:trPr>
          <w:trHeight w:val="864"/>
        </w:trPr>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Planeación</w:t>
            </w:r>
          </w:p>
        </w:tc>
        <w:tc>
          <w:tcPr>
            <w:tcW w:w="3570" w:type="dxa"/>
            <w:tcBorders>
              <w:top w:val="nil"/>
              <w:left w:val="nil"/>
              <w:bottom w:val="single" w:sz="4" w:space="0" w:color="auto"/>
              <w:right w:val="single" w:sz="4" w:space="0" w:color="auto"/>
            </w:tcBorders>
            <w:shd w:val="clear" w:color="auto" w:fill="auto"/>
            <w:vAlign w:val="bottom"/>
            <w:hideMark/>
          </w:tcPr>
          <w:p w:rsidR="0082715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Elaborar el Programa Operativo Anual a través de una calendarización</w:t>
            </w:r>
            <w:r>
              <w:rPr>
                <w:rFonts w:ascii="Calibri" w:eastAsia="Times New Roman" w:hAnsi="Calibri" w:cs="Calibri"/>
                <w:color w:val="000000"/>
                <w:lang w:eastAsia="es-MX"/>
              </w:rPr>
              <w:t xml:space="preserve"> de metas a corto y largo plazo para desarrollar estrategias que nos ayuden a aumentar la cobertura de los servicios de agua potable, alcantarillado y saneamiento para abastecer las necesidades de la población.</w:t>
            </w:r>
          </w:p>
          <w:p w:rsidR="0082715E" w:rsidRPr="00F2419E" w:rsidRDefault="0082715E" w:rsidP="009F5CA8">
            <w:pPr>
              <w:spacing w:after="0" w:line="240" w:lineRule="auto"/>
              <w:rPr>
                <w:rFonts w:ascii="Calibri" w:eastAsia="Times New Roman" w:hAnsi="Calibri" w:cs="Calibri"/>
                <w:color w:val="000000"/>
                <w:lang w:eastAsia="es-MX"/>
              </w:rPr>
            </w:pPr>
          </w:p>
        </w:tc>
        <w:tc>
          <w:tcPr>
            <w:tcW w:w="1676" w:type="dxa"/>
            <w:tcBorders>
              <w:top w:val="nil"/>
              <w:left w:val="nil"/>
              <w:bottom w:val="single" w:sz="4" w:space="0" w:color="auto"/>
              <w:right w:val="single" w:sz="4" w:space="0" w:color="auto"/>
            </w:tcBorders>
            <w:shd w:val="clear" w:color="auto" w:fill="auto"/>
            <w:noWrap/>
            <w:vAlign w:val="center"/>
            <w:hideMark/>
          </w:tcPr>
          <w:p w:rsidR="0082715E" w:rsidRDefault="0082715E" w:rsidP="009F5CA8">
            <w:pPr>
              <w:spacing w:after="0" w:line="240" w:lineRule="auto"/>
              <w:jc w:val="center"/>
              <w:rPr>
                <w:rFonts w:ascii="Calibri" w:eastAsia="Times New Roman" w:hAnsi="Calibri" w:cs="Calibri"/>
                <w:color w:val="000000"/>
                <w:lang w:eastAsia="es-MX"/>
              </w:rPr>
            </w:pPr>
          </w:p>
          <w:p w:rsidR="0082715E" w:rsidRDefault="0082715E" w:rsidP="009F5CA8">
            <w:pPr>
              <w:spacing w:after="0" w:line="240" w:lineRule="auto"/>
              <w:jc w:val="center"/>
              <w:rPr>
                <w:rFonts w:ascii="Calibri" w:eastAsia="Times New Roman" w:hAnsi="Calibri" w:cs="Calibri"/>
                <w:color w:val="000000"/>
                <w:lang w:eastAsia="es-MX"/>
              </w:rPr>
            </w:pPr>
          </w:p>
          <w:p w:rsidR="0082715E" w:rsidRDefault="0082715E" w:rsidP="009F5CA8">
            <w:pPr>
              <w:spacing w:after="0" w:line="240" w:lineRule="auto"/>
              <w:jc w:val="center"/>
              <w:rPr>
                <w:rFonts w:ascii="Calibri" w:eastAsia="Times New Roman" w:hAnsi="Calibri" w:cs="Calibri"/>
                <w:color w:val="000000"/>
                <w:lang w:eastAsia="es-MX"/>
              </w:rPr>
            </w:pPr>
          </w:p>
          <w:p w:rsidR="0082715E" w:rsidRDefault="0082715E" w:rsidP="009F5CA8">
            <w:pPr>
              <w:spacing w:after="0" w:line="240" w:lineRule="auto"/>
              <w:rPr>
                <w:rFonts w:ascii="Calibri" w:eastAsia="Times New Roman" w:hAnsi="Calibri" w:cs="Calibri"/>
                <w:color w:val="000000"/>
                <w:lang w:eastAsia="es-MX"/>
              </w:rPr>
            </w:pPr>
          </w:p>
          <w:p w:rsidR="0082715E" w:rsidRDefault="0082715E" w:rsidP="009F5CA8">
            <w:pPr>
              <w:spacing w:after="0" w:line="240" w:lineRule="auto"/>
              <w:rPr>
                <w:rFonts w:ascii="Calibri" w:eastAsia="Times New Roman" w:hAnsi="Calibri" w:cs="Calibri"/>
                <w:color w:val="000000"/>
                <w:lang w:eastAsia="es-MX"/>
              </w:rPr>
            </w:pPr>
          </w:p>
          <w:p w:rsidR="0082715E" w:rsidRDefault="0082715E" w:rsidP="009F5CA8">
            <w:pPr>
              <w:spacing w:after="0" w:line="240" w:lineRule="auto"/>
              <w:jc w:val="center"/>
              <w:rPr>
                <w:rFonts w:ascii="Calibri" w:eastAsia="Times New Roman" w:hAnsi="Calibri" w:cs="Calibri"/>
                <w:color w:val="000000"/>
                <w:lang w:eastAsia="es-MX"/>
              </w:rPr>
            </w:pPr>
            <w:r>
              <w:rPr>
                <w:rFonts w:ascii="Calibri" w:eastAsia="Times New Roman" w:hAnsi="Calibri" w:cs="Calibri"/>
                <w:color w:val="000000"/>
                <w:lang w:eastAsia="es-MX"/>
              </w:rPr>
              <w:t>80%</w:t>
            </w:r>
          </w:p>
          <w:p w:rsidR="0082715E" w:rsidRDefault="0082715E" w:rsidP="009F5CA8">
            <w:pPr>
              <w:rPr>
                <w:rFonts w:ascii="Calibri" w:eastAsia="Times New Roman" w:hAnsi="Calibri" w:cs="Calibri"/>
                <w:lang w:eastAsia="es-MX"/>
              </w:rPr>
            </w:pPr>
          </w:p>
          <w:p w:rsidR="0082715E" w:rsidRDefault="0082715E" w:rsidP="009F5CA8">
            <w:pPr>
              <w:rPr>
                <w:rFonts w:ascii="Calibri" w:eastAsia="Times New Roman" w:hAnsi="Calibri" w:cs="Calibri"/>
                <w:lang w:eastAsia="es-MX"/>
              </w:rPr>
            </w:pPr>
          </w:p>
          <w:p w:rsidR="0082715E" w:rsidRPr="00057F89" w:rsidRDefault="0082715E" w:rsidP="009F5CA8">
            <w:pPr>
              <w:rPr>
                <w:rFonts w:ascii="Calibri" w:eastAsia="Times New Roman" w:hAnsi="Calibri" w:cs="Calibri"/>
                <w:lang w:eastAsia="es-MX"/>
              </w:rPr>
            </w:pP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jc w:val="center"/>
              <w:rPr>
                <w:rFonts w:ascii="Calibri" w:eastAsia="Times New Roman" w:hAnsi="Calibri" w:cs="Calibri"/>
                <w:color w:val="000000"/>
                <w:lang w:eastAsia="es-MX"/>
              </w:rPr>
            </w:pPr>
          </w:p>
        </w:tc>
      </w:tr>
      <w:tr w:rsidR="0082715E" w:rsidRPr="00F2419E" w:rsidTr="009F5CA8">
        <w:trPr>
          <w:trHeight w:val="864"/>
        </w:trPr>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Programación</w:t>
            </w:r>
          </w:p>
        </w:tc>
        <w:tc>
          <w:tcPr>
            <w:tcW w:w="3570" w:type="dxa"/>
            <w:tcBorders>
              <w:top w:val="nil"/>
              <w:left w:val="nil"/>
              <w:bottom w:val="single" w:sz="4" w:space="0" w:color="auto"/>
              <w:right w:val="single" w:sz="4" w:space="0" w:color="auto"/>
            </w:tcBorders>
            <w:shd w:val="clear" w:color="auto" w:fill="auto"/>
            <w:vAlign w:val="bottom"/>
            <w:hideMark/>
          </w:tcPr>
          <w:p w:rsidR="0082715E" w:rsidRDefault="0082715E" w:rsidP="009F5CA8">
            <w:pPr>
              <w:spacing w:after="0" w:line="240" w:lineRule="auto"/>
              <w:rPr>
                <w:rFonts w:ascii="Calibri" w:eastAsia="Times New Roman" w:hAnsi="Calibri" w:cs="Calibri"/>
                <w:color w:val="000000"/>
                <w:lang w:eastAsia="es-MX"/>
              </w:rPr>
            </w:pPr>
          </w:p>
          <w:p w:rsidR="0082715E" w:rsidRDefault="0082715E" w:rsidP="00852BEF">
            <w:pPr>
              <w:spacing w:after="0" w:line="240" w:lineRule="auto"/>
              <w:jc w:val="both"/>
              <w:rPr>
                <w:rFonts w:ascii="Calibri" w:eastAsia="Times New Roman" w:hAnsi="Calibri" w:cs="Calibri"/>
                <w:color w:val="000000"/>
                <w:lang w:eastAsia="es-MX"/>
              </w:rPr>
            </w:pPr>
            <w:r w:rsidRPr="00057F89">
              <w:rPr>
                <w:rFonts w:ascii="Calibri" w:eastAsia="Times New Roman" w:hAnsi="Calibri" w:cs="Calibri"/>
                <w:color w:val="000000"/>
                <w:lang w:eastAsia="es-MX"/>
              </w:rPr>
              <w:t xml:space="preserve">Las problemáticas que aquejan a la ciudadanía citadas en el Plan Municipal de Desarrollo son de </w:t>
            </w:r>
            <w:r>
              <w:rPr>
                <w:rFonts w:ascii="Calibri" w:eastAsia="Times New Roman" w:hAnsi="Calibri" w:cs="Calibri"/>
                <w:color w:val="000000"/>
                <w:lang w:eastAsia="es-MX"/>
              </w:rPr>
              <w:t xml:space="preserve">suma importancia ya que se busca cubrir dichas necesidades sino también que estas cumplan con las  especificaciones establecidas en las leyes, es por eso que nuestras metas se encuentran plasmadas en el PMD  en el eje transversal Por un </w:t>
            </w:r>
            <w:proofErr w:type="spellStart"/>
            <w:r>
              <w:rPr>
                <w:rFonts w:ascii="Calibri" w:eastAsia="Times New Roman" w:hAnsi="Calibri" w:cs="Calibri"/>
                <w:color w:val="000000"/>
                <w:lang w:eastAsia="es-MX"/>
              </w:rPr>
              <w:t>Huautla</w:t>
            </w:r>
            <w:proofErr w:type="spellEnd"/>
            <w:r>
              <w:rPr>
                <w:rFonts w:ascii="Calibri" w:eastAsia="Times New Roman" w:hAnsi="Calibri" w:cs="Calibri"/>
                <w:color w:val="000000"/>
                <w:lang w:eastAsia="es-MX"/>
              </w:rPr>
              <w:t xml:space="preserve"> con servicios públicos de calidad. Nuestras</w:t>
            </w:r>
            <w:r w:rsidRPr="00F2419E">
              <w:rPr>
                <w:rFonts w:ascii="Calibri" w:eastAsia="Times New Roman" w:hAnsi="Calibri" w:cs="Calibri"/>
                <w:color w:val="000000"/>
                <w:lang w:eastAsia="es-MX"/>
              </w:rPr>
              <w:t xml:space="preserve"> acciones calendarizadas </w:t>
            </w:r>
            <w:r>
              <w:rPr>
                <w:rFonts w:ascii="Calibri" w:eastAsia="Times New Roman" w:hAnsi="Calibri" w:cs="Calibri"/>
                <w:color w:val="000000"/>
                <w:lang w:eastAsia="es-MX"/>
              </w:rPr>
              <w:t xml:space="preserve">se están ejecutando para que nos permitan </w:t>
            </w:r>
            <w:r w:rsidRPr="00F2419E">
              <w:rPr>
                <w:rFonts w:ascii="Calibri" w:eastAsia="Times New Roman" w:hAnsi="Calibri" w:cs="Calibri"/>
                <w:color w:val="000000"/>
                <w:lang w:eastAsia="es-MX"/>
              </w:rPr>
              <w:t>la realización de las actividades planeadas.</w:t>
            </w:r>
          </w:p>
          <w:p w:rsidR="0082715E" w:rsidRDefault="0082715E" w:rsidP="009F5CA8">
            <w:pPr>
              <w:spacing w:after="0" w:line="240" w:lineRule="auto"/>
              <w:rPr>
                <w:rFonts w:ascii="Calibri" w:eastAsia="Times New Roman" w:hAnsi="Calibri" w:cs="Calibri"/>
                <w:color w:val="000000"/>
                <w:lang w:eastAsia="es-MX"/>
              </w:rPr>
            </w:pPr>
          </w:p>
          <w:p w:rsidR="0082715E" w:rsidRPr="00F2419E" w:rsidRDefault="0082715E" w:rsidP="009F5CA8">
            <w:pPr>
              <w:spacing w:after="0" w:line="240" w:lineRule="auto"/>
              <w:rPr>
                <w:rFonts w:ascii="Calibri" w:eastAsia="Times New Roman" w:hAnsi="Calibri" w:cs="Calibri"/>
                <w:color w:val="000000"/>
                <w:lang w:eastAsia="es-MX"/>
              </w:rPr>
            </w:pPr>
          </w:p>
        </w:tc>
        <w:tc>
          <w:tcPr>
            <w:tcW w:w="1676" w:type="dxa"/>
            <w:tcBorders>
              <w:top w:val="nil"/>
              <w:left w:val="nil"/>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jc w:val="center"/>
              <w:rPr>
                <w:rFonts w:ascii="Calibri" w:eastAsia="Times New Roman" w:hAnsi="Calibri" w:cs="Calibri"/>
                <w:color w:val="000000"/>
                <w:lang w:eastAsia="es-MX"/>
              </w:rPr>
            </w:pPr>
            <w:r>
              <w:rPr>
                <w:rFonts w:ascii="Calibri" w:eastAsia="Times New Roman" w:hAnsi="Calibri" w:cs="Calibri"/>
                <w:color w:val="000000"/>
                <w:lang w:eastAsia="es-MX"/>
              </w:rPr>
              <w:t>70</w:t>
            </w:r>
            <w:r w:rsidRPr="00F2419E">
              <w:rPr>
                <w:rFonts w:ascii="Calibri" w:eastAsia="Times New Roman" w:hAnsi="Calibri" w:cs="Calibri"/>
                <w:color w:val="000000"/>
                <w:lang w:eastAsia="es-MX"/>
              </w:rPr>
              <w:t>%</w:t>
            </w: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jc w:val="center"/>
              <w:rPr>
                <w:rFonts w:ascii="Calibri" w:eastAsia="Times New Roman" w:hAnsi="Calibri" w:cs="Calibri"/>
                <w:color w:val="000000"/>
                <w:lang w:eastAsia="es-MX"/>
              </w:rPr>
            </w:pPr>
          </w:p>
        </w:tc>
      </w:tr>
      <w:tr w:rsidR="0082715E" w:rsidRPr="00F2419E" w:rsidTr="009F5CA8">
        <w:trPr>
          <w:trHeight w:val="1152"/>
        </w:trPr>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rPr>
                <w:rFonts w:ascii="Calibri" w:eastAsia="Times New Roman" w:hAnsi="Calibri" w:cs="Calibri"/>
                <w:color w:val="000000"/>
                <w:lang w:eastAsia="es-MX"/>
              </w:rPr>
            </w:pPr>
            <w:proofErr w:type="spellStart"/>
            <w:r>
              <w:rPr>
                <w:rFonts w:ascii="Calibri" w:eastAsia="Times New Roman" w:hAnsi="Calibri" w:cs="Calibri"/>
                <w:color w:val="000000"/>
                <w:lang w:eastAsia="es-MX"/>
              </w:rPr>
              <w:t>Presupuestación</w:t>
            </w:r>
            <w:proofErr w:type="spellEnd"/>
          </w:p>
        </w:tc>
        <w:tc>
          <w:tcPr>
            <w:tcW w:w="3570" w:type="dxa"/>
            <w:tcBorders>
              <w:top w:val="nil"/>
              <w:left w:val="nil"/>
              <w:bottom w:val="single" w:sz="4" w:space="0" w:color="auto"/>
              <w:right w:val="single" w:sz="4" w:space="0" w:color="auto"/>
            </w:tcBorders>
            <w:shd w:val="clear" w:color="auto" w:fill="auto"/>
            <w:vAlign w:val="bottom"/>
            <w:hideMark/>
          </w:tcPr>
          <w:p w:rsidR="0082715E" w:rsidRDefault="0082715E" w:rsidP="00852BEF">
            <w:pPr>
              <w:spacing w:after="0" w:line="240" w:lineRule="auto"/>
              <w:jc w:val="both"/>
              <w:rPr>
                <w:rFonts w:ascii="Calibri" w:eastAsia="Times New Roman" w:hAnsi="Calibri" w:cs="Calibri"/>
                <w:color w:val="000000"/>
                <w:lang w:eastAsia="es-MX"/>
              </w:rPr>
            </w:pPr>
          </w:p>
          <w:p w:rsidR="0082715E" w:rsidRDefault="0082715E" w:rsidP="00852BEF">
            <w:pPr>
              <w:spacing w:after="0" w:line="240" w:lineRule="auto"/>
              <w:jc w:val="both"/>
              <w:rPr>
                <w:rFonts w:ascii="Calibri" w:eastAsia="Times New Roman" w:hAnsi="Calibri" w:cs="Calibri"/>
                <w:color w:val="000000"/>
                <w:lang w:eastAsia="es-MX"/>
              </w:rPr>
            </w:pPr>
            <w:r>
              <w:rPr>
                <w:rFonts w:ascii="Calibri" w:eastAsia="Times New Roman" w:hAnsi="Calibri" w:cs="Calibri"/>
                <w:color w:val="000000"/>
                <w:lang w:eastAsia="es-MX"/>
              </w:rPr>
              <w:t xml:space="preserve">Es importante recalcar que se busca alcanzar los objetivos plasmados en el PMD es por es que se trabajan estrategias que nos ayuden a alcanzar nuestras metas y hacer eficiente el ejercicio del recurso publico </w:t>
            </w:r>
            <w:r>
              <w:rPr>
                <w:rFonts w:ascii="Calibri" w:eastAsia="Times New Roman" w:hAnsi="Calibri" w:cs="Calibri"/>
                <w:color w:val="000000"/>
                <w:lang w:eastAsia="es-MX"/>
              </w:rPr>
              <w:lastRenderedPageBreak/>
              <w:t>priorizando</w:t>
            </w:r>
            <w:r w:rsidRPr="00F2419E">
              <w:rPr>
                <w:rFonts w:ascii="Calibri" w:eastAsia="Times New Roman" w:hAnsi="Calibri" w:cs="Calibri"/>
                <w:color w:val="000000"/>
                <w:lang w:eastAsia="es-MX"/>
              </w:rPr>
              <w:t xml:space="preserve"> los gastos fijos de acuerdo a las necesidades de mayor importancia con la finalidad de tener un mejor control presupuestario</w:t>
            </w:r>
            <w:r>
              <w:rPr>
                <w:rFonts w:ascii="Calibri" w:eastAsia="Times New Roman" w:hAnsi="Calibri" w:cs="Calibri"/>
                <w:color w:val="000000"/>
                <w:lang w:eastAsia="es-MX"/>
              </w:rPr>
              <w:t>.</w:t>
            </w:r>
          </w:p>
          <w:p w:rsidR="0082715E" w:rsidRPr="00F2419E" w:rsidRDefault="0082715E" w:rsidP="009F5CA8">
            <w:pPr>
              <w:spacing w:after="0" w:line="240" w:lineRule="auto"/>
              <w:rPr>
                <w:rFonts w:ascii="Calibri" w:eastAsia="Times New Roman" w:hAnsi="Calibri" w:cs="Calibri"/>
                <w:color w:val="000000"/>
                <w:lang w:eastAsia="es-MX"/>
              </w:rPr>
            </w:pPr>
          </w:p>
        </w:tc>
        <w:tc>
          <w:tcPr>
            <w:tcW w:w="1676" w:type="dxa"/>
            <w:tcBorders>
              <w:top w:val="nil"/>
              <w:left w:val="nil"/>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jc w:val="center"/>
              <w:rPr>
                <w:rFonts w:ascii="Calibri" w:eastAsia="Times New Roman" w:hAnsi="Calibri" w:cs="Calibri"/>
                <w:color w:val="000000"/>
                <w:lang w:eastAsia="es-MX"/>
              </w:rPr>
            </w:pPr>
            <w:r>
              <w:rPr>
                <w:rFonts w:ascii="Calibri" w:eastAsia="Times New Roman" w:hAnsi="Calibri" w:cs="Calibri"/>
                <w:color w:val="000000"/>
                <w:lang w:eastAsia="es-MX"/>
              </w:rPr>
              <w:lastRenderedPageBreak/>
              <w:t>9</w:t>
            </w:r>
            <w:r w:rsidRPr="00F2419E">
              <w:rPr>
                <w:rFonts w:ascii="Calibri" w:eastAsia="Times New Roman" w:hAnsi="Calibri" w:cs="Calibri"/>
                <w:color w:val="000000"/>
                <w:lang w:eastAsia="es-MX"/>
              </w:rPr>
              <w:t>0%</w:t>
            </w: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jc w:val="center"/>
              <w:rPr>
                <w:rFonts w:ascii="Calibri" w:eastAsia="Times New Roman" w:hAnsi="Calibri" w:cs="Calibri"/>
                <w:color w:val="000000"/>
                <w:lang w:eastAsia="es-MX"/>
              </w:rPr>
            </w:pPr>
          </w:p>
        </w:tc>
      </w:tr>
      <w:tr w:rsidR="0082715E" w:rsidRPr="00F2419E" w:rsidTr="009F5CA8">
        <w:trPr>
          <w:trHeight w:val="915"/>
        </w:trPr>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lastRenderedPageBreak/>
              <w:t>Ejercicio y Control</w:t>
            </w:r>
          </w:p>
        </w:tc>
        <w:tc>
          <w:tcPr>
            <w:tcW w:w="3570" w:type="dxa"/>
            <w:tcBorders>
              <w:top w:val="nil"/>
              <w:left w:val="nil"/>
              <w:bottom w:val="single" w:sz="4" w:space="0" w:color="auto"/>
              <w:right w:val="single" w:sz="4" w:space="0" w:color="auto"/>
            </w:tcBorders>
            <w:shd w:val="clear" w:color="auto" w:fill="auto"/>
            <w:vAlign w:val="bottom"/>
            <w:hideMark/>
          </w:tcPr>
          <w:p w:rsidR="0082715E" w:rsidRDefault="0082715E" w:rsidP="009F5CA8">
            <w:pPr>
              <w:spacing w:after="0" w:line="240" w:lineRule="auto"/>
              <w:rPr>
                <w:rFonts w:ascii="Calibri" w:eastAsia="Times New Roman" w:hAnsi="Calibri" w:cs="Calibri"/>
                <w:color w:val="000000"/>
                <w:lang w:eastAsia="es-MX"/>
              </w:rPr>
            </w:pPr>
          </w:p>
          <w:p w:rsidR="0082715E" w:rsidRDefault="0082715E" w:rsidP="009F5CA8">
            <w:pPr>
              <w:spacing w:after="0" w:line="240" w:lineRule="auto"/>
              <w:rPr>
                <w:rFonts w:ascii="Calibri" w:eastAsia="Times New Roman" w:hAnsi="Calibri" w:cs="Calibri"/>
                <w:color w:val="000000"/>
                <w:lang w:eastAsia="es-MX"/>
              </w:rPr>
            </w:pPr>
            <w:r w:rsidRPr="000F160D">
              <w:t>El recurso asignado a través del presupue</w:t>
            </w:r>
            <w:r>
              <w:t>sto de egresos debe ser adjudicado</w:t>
            </w:r>
            <w:r w:rsidRPr="000F160D">
              <w:t xml:space="preserve"> de una manera responsable y eficiente para brindar servicios de calidad a la población y</w:t>
            </w:r>
            <w:r>
              <w:t xml:space="preserve"> cubrir la demanda de la ciudadanía tomando </w:t>
            </w:r>
            <w:r w:rsidRPr="00F2419E">
              <w:rPr>
                <w:rFonts w:ascii="Calibri" w:eastAsia="Times New Roman" w:hAnsi="Calibri" w:cs="Calibri"/>
                <w:color w:val="000000"/>
                <w:lang w:eastAsia="es-MX"/>
              </w:rPr>
              <w:t>en cuenta los procedimientos administrativos para llevar un mejor manejo de los recursos presupuestados.</w:t>
            </w:r>
          </w:p>
          <w:p w:rsidR="0082715E" w:rsidRPr="00F2419E" w:rsidRDefault="0082715E" w:rsidP="009F5CA8">
            <w:pPr>
              <w:spacing w:after="0" w:line="240" w:lineRule="auto"/>
              <w:rPr>
                <w:rFonts w:ascii="Calibri" w:eastAsia="Times New Roman" w:hAnsi="Calibri" w:cs="Calibri"/>
                <w:color w:val="000000"/>
                <w:lang w:eastAsia="es-MX"/>
              </w:rPr>
            </w:pPr>
          </w:p>
        </w:tc>
        <w:tc>
          <w:tcPr>
            <w:tcW w:w="1676" w:type="dxa"/>
            <w:tcBorders>
              <w:top w:val="nil"/>
              <w:left w:val="nil"/>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jc w:val="center"/>
              <w:rPr>
                <w:rFonts w:ascii="Calibri" w:eastAsia="Times New Roman" w:hAnsi="Calibri" w:cs="Calibri"/>
                <w:color w:val="000000"/>
                <w:lang w:eastAsia="es-MX"/>
              </w:rPr>
            </w:pPr>
            <w:r>
              <w:rPr>
                <w:rFonts w:ascii="Calibri" w:eastAsia="Times New Roman" w:hAnsi="Calibri" w:cs="Calibri"/>
                <w:color w:val="000000"/>
                <w:lang w:eastAsia="es-MX"/>
              </w:rPr>
              <w:t>90</w:t>
            </w:r>
            <w:r w:rsidRPr="00F2419E">
              <w:rPr>
                <w:rFonts w:ascii="Calibri" w:eastAsia="Times New Roman" w:hAnsi="Calibri" w:cs="Calibri"/>
                <w:color w:val="000000"/>
                <w:lang w:eastAsia="es-MX"/>
              </w:rPr>
              <w:t>%</w:t>
            </w: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jc w:val="center"/>
              <w:rPr>
                <w:rFonts w:ascii="Calibri" w:eastAsia="Times New Roman" w:hAnsi="Calibri" w:cs="Calibri"/>
                <w:color w:val="000000"/>
                <w:lang w:eastAsia="es-MX"/>
              </w:rPr>
            </w:pPr>
          </w:p>
        </w:tc>
      </w:tr>
      <w:tr w:rsidR="0082715E" w:rsidRPr="00F2419E" w:rsidTr="009F5CA8">
        <w:trPr>
          <w:trHeight w:val="864"/>
        </w:trPr>
        <w:tc>
          <w:tcPr>
            <w:tcW w:w="2114" w:type="dxa"/>
            <w:tcBorders>
              <w:top w:val="nil"/>
              <w:left w:val="single" w:sz="4" w:space="0" w:color="auto"/>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Seguimiento</w:t>
            </w:r>
          </w:p>
        </w:tc>
        <w:tc>
          <w:tcPr>
            <w:tcW w:w="3570" w:type="dxa"/>
            <w:tcBorders>
              <w:top w:val="nil"/>
              <w:left w:val="nil"/>
              <w:bottom w:val="single" w:sz="4" w:space="0" w:color="auto"/>
              <w:right w:val="single" w:sz="4" w:space="0" w:color="auto"/>
            </w:tcBorders>
            <w:shd w:val="clear" w:color="auto" w:fill="auto"/>
            <w:vAlign w:val="center"/>
            <w:hideMark/>
          </w:tcPr>
          <w:p w:rsidR="0082715E" w:rsidRDefault="0082715E" w:rsidP="009F5CA8">
            <w:pPr>
              <w:spacing w:after="0" w:line="240" w:lineRule="auto"/>
              <w:rPr>
                <w:rFonts w:ascii="Calibri" w:eastAsia="Times New Roman" w:hAnsi="Calibri" w:cs="Calibri"/>
                <w:color w:val="000000"/>
                <w:lang w:eastAsia="es-MX"/>
              </w:rPr>
            </w:pPr>
          </w:p>
          <w:p w:rsidR="0082715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 xml:space="preserve">Elaboración del </w:t>
            </w:r>
            <w:proofErr w:type="spellStart"/>
            <w:r w:rsidRPr="00F2419E">
              <w:rPr>
                <w:rFonts w:ascii="Calibri" w:eastAsia="Times New Roman" w:hAnsi="Calibri" w:cs="Calibri"/>
                <w:color w:val="000000"/>
                <w:lang w:eastAsia="es-MX"/>
              </w:rPr>
              <w:t>Arbol</w:t>
            </w:r>
            <w:proofErr w:type="spellEnd"/>
            <w:r w:rsidRPr="00F2419E">
              <w:rPr>
                <w:rFonts w:ascii="Calibri" w:eastAsia="Times New Roman" w:hAnsi="Calibri" w:cs="Calibri"/>
                <w:color w:val="000000"/>
                <w:lang w:eastAsia="es-MX"/>
              </w:rPr>
              <w:t xml:space="preserve"> de Problemas, </w:t>
            </w:r>
            <w:proofErr w:type="spellStart"/>
            <w:r w:rsidRPr="00F2419E">
              <w:rPr>
                <w:rFonts w:ascii="Calibri" w:eastAsia="Times New Roman" w:hAnsi="Calibri" w:cs="Calibri"/>
                <w:color w:val="000000"/>
                <w:lang w:eastAsia="es-MX"/>
              </w:rPr>
              <w:t>Arbol</w:t>
            </w:r>
            <w:proofErr w:type="spellEnd"/>
            <w:r w:rsidRPr="00F2419E">
              <w:rPr>
                <w:rFonts w:ascii="Calibri" w:eastAsia="Times New Roman" w:hAnsi="Calibri" w:cs="Calibri"/>
                <w:color w:val="000000"/>
                <w:lang w:eastAsia="es-MX"/>
              </w:rPr>
              <w:t xml:space="preserve"> de Objetivos y Matriz de Indicadores del Presupuesto Anual de Egresos</w:t>
            </w:r>
            <w:r>
              <w:rPr>
                <w:rFonts w:ascii="Calibri" w:eastAsia="Times New Roman" w:hAnsi="Calibri" w:cs="Calibri"/>
                <w:color w:val="000000"/>
                <w:lang w:eastAsia="es-MX"/>
              </w:rPr>
              <w:t xml:space="preserve"> mismos que facilitan los procedimientos para la evaluación de </w:t>
            </w:r>
            <w:proofErr w:type="spellStart"/>
            <w:r>
              <w:rPr>
                <w:rFonts w:ascii="Calibri" w:eastAsia="Times New Roman" w:hAnsi="Calibri" w:cs="Calibri"/>
                <w:color w:val="000000"/>
                <w:lang w:eastAsia="es-MX"/>
              </w:rPr>
              <w:t>de</w:t>
            </w:r>
            <w:proofErr w:type="spellEnd"/>
            <w:r>
              <w:rPr>
                <w:rFonts w:ascii="Calibri" w:eastAsia="Times New Roman" w:hAnsi="Calibri" w:cs="Calibri"/>
                <w:color w:val="000000"/>
                <w:lang w:eastAsia="es-MX"/>
              </w:rPr>
              <w:t xml:space="preserve"> los programas.</w:t>
            </w:r>
          </w:p>
          <w:p w:rsidR="0082715E" w:rsidRDefault="0082715E" w:rsidP="009F5CA8">
            <w:pPr>
              <w:spacing w:after="0" w:line="240" w:lineRule="auto"/>
              <w:rPr>
                <w:rFonts w:ascii="Calibri" w:eastAsia="Times New Roman" w:hAnsi="Calibri" w:cs="Calibri"/>
                <w:color w:val="000000"/>
                <w:lang w:eastAsia="es-MX"/>
              </w:rPr>
            </w:pPr>
          </w:p>
          <w:p w:rsidR="0082715E" w:rsidRPr="00F2419E" w:rsidRDefault="0082715E" w:rsidP="009F5CA8">
            <w:pPr>
              <w:spacing w:after="0" w:line="240" w:lineRule="auto"/>
              <w:rPr>
                <w:rFonts w:ascii="Calibri" w:eastAsia="Times New Roman" w:hAnsi="Calibri" w:cs="Calibri"/>
                <w:color w:val="000000"/>
                <w:lang w:eastAsia="es-MX"/>
              </w:rPr>
            </w:pPr>
          </w:p>
        </w:tc>
        <w:tc>
          <w:tcPr>
            <w:tcW w:w="1676" w:type="dxa"/>
            <w:tcBorders>
              <w:top w:val="nil"/>
              <w:left w:val="nil"/>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jc w:val="center"/>
              <w:rPr>
                <w:rFonts w:ascii="Calibri" w:eastAsia="Times New Roman" w:hAnsi="Calibri" w:cs="Calibri"/>
                <w:color w:val="000000"/>
                <w:lang w:eastAsia="es-MX"/>
              </w:rPr>
            </w:pPr>
            <w:r>
              <w:rPr>
                <w:rFonts w:ascii="Calibri" w:eastAsia="Times New Roman" w:hAnsi="Calibri" w:cs="Calibri"/>
                <w:color w:val="000000"/>
                <w:lang w:eastAsia="es-MX"/>
              </w:rPr>
              <w:t>90</w:t>
            </w:r>
            <w:r w:rsidRPr="00F2419E">
              <w:rPr>
                <w:rFonts w:ascii="Calibri" w:eastAsia="Times New Roman" w:hAnsi="Calibri" w:cs="Calibri"/>
                <w:color w:val="000000"/>
                <w:lang w:eastAsia="es-MX"/>
              </w:rPr>
              <w:t>%</w:t>
            </w: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jc w:val="center"/>
              <w:rPr>
                <w:rFonts w:ascii="Calibri" w:eastAsia="Times New Roman" w:hAnsi="Calibri" w:cs="Calibri"/>
                <w:color w:val="000000"/>
                <w:lang w:eastAsia="es-MX"/>
              </w:rPr>
            </w:pPr>
          </w:p>
        </w:tc>
      </w:tr>
      <w:tr w:rsidR="0082715E" w:rsidRPr="00F2419E" w:rsidTr="009F5CA8">
        <w:trPr>
          <w:trHeight w:val="555"/>
        </w:trPr>
        <w:tc>
          <w:tcPr>
            <w:tcW w:w="2114" w:type="dxa"/>
            <w:tcBorders>
              <w:top w:val="nil"/>
              <w:left w:val="single" w:sz="4" w:space="0" w:color="auto"/>
              <w:bottom w:val="single" w:sz="4" w:space="0" w:color="auto"/>
              <w:right w:val="single" w:sz="4" w:space="0" w:color="auto"/>
            </w:tcBorders>
            <w:shd w:val="clear" w:color="auto" w:fill="auto"/>
            <w:noWrap/>
            <w:vAlign w:val="bottom"/>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Evaluación</w:t>
            </w:r>
          </w:p>
        </w:tc>
        <w:tc>
          <w:tcPr>
            <w:tcW w:w="3570" w:type="dxa"/>
            <w:tcBorders>
              <w:top w:val="nil"/>
              <w:left w:val="nil"/>
              <w:bottom w:val="nil"/>
              <w:right w:val="single" w:sz="4" w:space="0" w:color="auto"/>
            </w:tcBorders>
            <w:shd w:val="clear" w:color="auto" w:fill="auto"/>
            <w:vAlign w:val="bottom"/>
            <w:hideMark/>
          </w:tcPr>
          <w:p w:rsidR="0082715E" w:rsidRDefault="0082715E" w:rsidP="009F5CA8">
            <w:pPr>
              <w:spacing w:after="0" w:line="240" w:lineRule="auto"/>
              <w:rPr>
                <w:rFonts w:ascii="Calibri" w:eastAsia="Times New Roman" w:hAnsi="Calibri" w:cs="Calibri"/>
                <w:color w:val="000000"/>
                <w:lang w:eastAsia="es-MX"/>
              </w:rPr>
            </w:pPr>
          </w:p>
          <w:p w:rsidR="0082715E" w:rsidRDefault="0082715E" w:rsidP="009F5CA8">
            <w:pPr>
              <w:spacing w:after="0" w:line="240" w:lineRule="auto"/>
              <w:rPr>
                <w:rFonts w:ascii="Calibri" w:eastAsia="Times New Roman" w:hAnsi="Calibri" w:cs="Calibri"/>
                <w:color w:val="000000"/>
                <w:lang w:eastAsia="es-MX"/>
              </w:rPr>
            </w:pPr>
          </w:p>
          <w:p w:rsidR="0082715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Elaborar informes mensuales de cada activid</w:t>
            </w:r>
            <w:r>
              <w:rPr>
                <w:rFonts w:ascii="Calibri" w:eastAsia="Times New Roman" w:hAnsi="Calibri" w:cs="Calibri"/>
                <w:color w:val="000000"/>
                <w:lang w:eastAsia="es-MX"/>
              </w:rPr>
              <w:t>ad en cada área respectivamente para analizar si se alcanzaron las metas, se ajustaron o en su defecto establecer estrategias que nos ayuden a mitigar el rezago de las mismas.</w:t>
            </w:r>
          </w:p>
          <w:p w:rsidR="0082715E" w:rsidRDefault="0082715E" w:rsidP="009F5CA8">
            <w:pPr>
              <w:spacing w:after="0" w:line="240" w:lineRule="auto"/>
              <w:rPr>
                <w:rFonts w:ascii="Calibri" w:eastAsia="Times New Roman" w:hAnsi="Calibri" w:cs="Calibri"/>
                <w:color w:val="000000"/>
                <w:lang w:eastAsia="es-MX"/>
              </w:rPr>
            </w:pPr>
          </w:p>
          <w:p w:rsidR="0082715E" w:rsidRPr="00F2419E" w:rsidRDefault="0082715E" w:rsidP="009F5CA8">
            <w:pPr>
              <w:spacing w:after="0" w:line="240" w:lineRule="auto"/>
              <w:rPr>
                <w:rFonts w:ascii="Calibri" w:eastAsia="Times New Roman" w:hAnsi="Calibri" w:cs="Calibri"/>
                <w:color w:val="000000"/>
                <w:lang w:eastAsia="es-MX"/>
              </w:rPr>
            </w:pPr>
          </w:p>
        </w:tc>
        <w:tc>
          <w:tcPr>
            <w:tcW w:w="1676" w:type="dxa"/>
            <w:tcBorders>
              <w:top w:val="nil"/>
              <w:left w:val="nil"/>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jc w:val="center"/>
              <w:rPr>
                <w:rFonts w:ascii="Calibri" w:eastAsia="Times New Roman" w:hAnsi="Calibri" w:cs="Calibri"/>
                <w:color w:val="000000"/>
                <w:lang w:eastAsia="es-MX"/>
              </w:rPr>
            </w:pPr>
            <w:r>
              <w:rPr>
                <w:rFonts w:ascii="Calibri" w:eastAsia="Times New Roman" w:hAnsi="Calibri" w:cs="Calibri"/>
                <w:color w:val="000000"/>
                <w:lang w:eastAsia="es-MX"/>
              </w:rPr>
              <w:t>90</w:t>
            </w:r>
            <w:r w:rsidRPr="00F2419E">
              <w:rPr>
                <w:rFonts w:ascii="Calibri" w:eastAsia="Times New Roman" w:hAnsi="Calibri" w:cs="Calibri"/>
                <w:color w:val="000000"/>
                <w:lang w:eastAsia="es-MX"/>
              </w:rPr>
              <w:t>%</w:t>
            </w: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jc w:val="center"/>
              <w:rPr>
                <w:rFonts w:ascii="Calibri" w:eastAsia="Times New Roman" w:hAnsi="Calibri" w:cs="Calibri"/>
                <w:color w:val="000000"/>
                <w:lang w:eastAsia="es-MX"/>
              </w:rPr>
            </w:pPr>
          </w:p>
        </w:tc>
      </w:tr>
      <w:tr w:rsidR="0082715E" w:rsidRPr="00F2419E" w:rsidTr="009F5CA8">
        <w:trPr>
          <w:trHeight w:val="288"/>
        </w:trPr>
        <w:tc>
          <w:tcPr>
            <w:tcW w:w="2114" w:type="dxa"/>
            <w:tcBorders>
              <w:top w:val="nil"/>
              <w:left w:val="single" w:sz="4" w:space="0" w:color="auto"/>
              <w:bottom w:val="single" w:sz="4" w:space="0" w:color="auto"/>
              <w:right w:val="single" w:sz="4" w:space="0" w:color="auto"/>
            </w:tcBorders>
            <w:shd w:val="clear" w:color="auto" w:fill="auto"/>
            <w:noWrap/>
            <w:vAlign w:val="bottom"/>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Consolidación</w:t>
            </w:r>
          </w:p>
        </w:tc>
        <w:tc>
          <w:tcPr>
            <w:tcW w:w="3570" w:type="dxa"/>
            <w:tcBorders>
              <w:top w:val="single" w:sz="4" w:space="0" w:color="auto"/>
              <w:left w:val="nil"/>
              <w:bottom w:val="single" w:sz="4" w:space="0" w:color="auto"/>
              <w:right w:val="single" w:sz="4" w:space="0" w:color="auto"/>
            </w:tcBorders>
            <w:shd w:val="clear" w:color="auto" w:fill="auto"/>
            <w:vAlign w:val="bottom"/>
            <w:hideMark/>
          </w:tcPr>
          <w:p w:rsidR="0082715E" w:rsidRPr="00F2419E" w:rsidRDefault="0082715E" w:rsidP="009F5CA8">
            <w:pPr>
              <w:spacing w:after="0" w:line="240" w:lineRule="auto"/>
              <w:rPr>
                <w:rFonts w:ascii="Calibri" w:eastAsia="Times New Roman" w:hAnsi="Calibri" w:cs="Calibri"/>
                <w:color w:val="000000"/>
                <w:lang w:eastAsia="es-MX"/>
              </w:rPr>
            </w:pPr>
            <w:r w:rsidRPr="00F2419E">
              <w:rPr>
                <w:rFonts w:ascii="Calibri" w:eastAsia="Times New Roman" w:hAnsi="Calibri" w:cs="Calibri"/>
                <w:color w:val="000000"/>
                <w:lang w:eastAsia="es-MX"/>
              </w:rPr>
              <w:t>Implementación y operación del POA</w:t>
            </w:r>
            <w:r>
              <w:rPr>
                <w:rFonts w:ascii="Calibri" w:eastAsia="Times New Roman" w:hAnsi="Calibri" w:cs="Calibri"/>
                <w:color w:val="000000"/>
                <w:lang w:eastAsia="es-MX"/>
              </w:rPr>
              <w:t xml:space="preserve"> además de la aplicación correcta del PBR (Presupuesto Basado en Resultados).</w:t>
            </w:r>
          </w:p>
        </w:tc>
        <w:tc>
          <w:tcPr>
            <w:tcW w:w="1676" w:type="dxa"/>
            <w:tcBorders>
              <w:top w:val="nil"/>
              <w:left w:val="nil"/>
              <w:bottom w:val="single" w:sz="4" w:space="0" w:color="auto"/>
              <w:right w:val="single" w:sz="4" w:space="0" w:color="auto"/>
            </w:tcBorders>
            <w:shd w:val="clear" w:color="auto" w:fill="auto"/>
            <w:noWrap/>
            <w:vAlign w:val="center"/>
            <w:hideMark/>
          </w:tcPr>
          <w:p w:rsidR="0082715E" w:rsidRPr="00F2419E" w:rsidRDefault="0082715E" w:rsidP="009F5CA8">
            <w:pPr>
              <w:spacing w:after="0" w:line="240" w:lineRule="auto"/>
              <w:jc w:val="center"/>
              <w:rPr>
                <w:rFonts w:ascii="Calibri" w:eastAsia="Times New Roman" w:hAnsi="Calibri" w:cs="Calibri"/>
                <w:color w:val="000000"/>
                <w:lang w:eastAsia="es-MX"/>
              </w:rPr>
            </w:pPr>
            <w:r>
              <w:rPr>
                <w:rFonts w:ascii="Calibri" w:eastAsia="Times New Roman" w:hAnsi="Calibri" w:cs="Calibri"/>
                <w:color w:val="000000"/>
                <w:lang w:eastAsia="es-MX"/>
              </w:rPr>
              <w:t>80</w:t>
            </w:r>
            <w:r w:rsidRPr="00F2419E">
              <w:rPr>
                <w:rFonts w:ascii="Calibri" w:eastAsia="Times New Roman" w:hAnsi="Calibri" w:cs="Calibri"/>
                <w:color w:val="000000"/>
                <w:lang w:eastAsia="es-MX"/>
              </w:rPr>
              <w:t>%</w:t>
            </w: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jc w:val="center"/>
              <w:rPr>
                <w:rFonts w:ascii="Calibri" w:eastAsia="Times New Roman" w:hAnsi="Calibri" w:cs="Calibri"/>
                <w:color w:val="000000"/>
                <w:lang w:eastAsia="es-MX"/>
              </w:rPr>
            </w:pPr>
          </w:p>
        </w:tc>
      </w:tr>
      <w:tr w:rsidR="0082715E" w:rsidRPr="00F2419E" w:rsidTr="009F5CA8">
        <w:trPr>
          <w:trHeight w:val="288"/>
        </w:trPr>
        <w:tc>
          <w:tcPr>
            <w:tcW w:w="2114"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rPr>
                <w:rFonts w:ascii="Times New Roman" w:eastAsia="Times New Roman" w:hAnsi="Times New Roman" w:cs="Times New Roman"/>
                <w:sz w:val="20"/>
                <w:szCs w:val="20"/>
                <w:lang w:eastAsia="es-MX"/>
              </w:rPr>
            </w:pPr>
          </w:p>
        </w:tc>
        <w:tc>
          <w:tcPr>
            <w:tcW w:w="357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rPr>
                <w:rFonts w:ascii="Times New Roman" w:eastAsia="Times New Roman" w:hAnsi="Times New Roman" w:cs="Times New Roman"/>
                <w:sz w:val="20"/>
                <w:szCs w:val="20"/>
                <w:lang w:eastAsia="es-MX"/>
              </w:rPr>
            </w:pPr>
          </w:p>
        </w:tc>
        <w:tc>
          <w:tcPr>
            <w:tcW w:w="1676"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rPr>
                <w:rFonts w:ascii="Times New Roman" w:eastAsia="Times New Roman" w:hAnsi="Times New Roman" w:cs="Times New Roman"/>
                <w:sz w:val="20"/>
                <w:szCs w:val="20"/>
                <w:lang w:eastAsia="es-MX"/>
              </w:rPr>
            </w:pP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rPr>
                <w:rFonts w:ascii="Times New Roman" w:eastAsia="Times New Roman" w:hAnsi="Times New Roman" w:cs="Times New Roman"/>
                <w:sz w:val="20"/>
                <w:szCs w:val="20"/>
                <w:lang w:eastAsia="es-MX"/>
              </w:rPr>
            </w:pPr>
          </w:p>
        </w:tc>
      </w:tr>
      <w:tr w:rsidR="0082715E" w:rsidRPr="00F2419E" w:rsidTr="009F5CA8">
        <w:trPr>
          <w:trHeight w:val="288"/>
        </w:trPr>
        <w:tc>
          <w:tcPr>
            <w:tcW w:w="7360" w:type="dxa"/>
            <w:gridSpan w:val="3"/>
            <w:tcBorders>
              <w:top w:val="nil"/>
              <w:left w:val="single" w:sz="4" w:space="0" w:color="auto"/>
              <w:bottom w:val="nil"/>
              <w:right w:val="nil"/>
            </w:tcBorders>
            <w:shd w:val="clear" w:color="000000" w:fill="333333"/>
            <w:noWrap/>
            <w:vAlign w:val="center"/>
            <w:hideMark/>
          </w:tcPr>
          <w:p w:rsidR="0082715E" w:rsidRPr="00F2419E" w:rsidRDefault="0082715E" w:rsidP="009F5CA8">
            <w:pPr>
              <w:spacing w:after="0" w:line="240" w:lineRule="auto"/>
              <w:jc w:val="center"/>
              <w:rPr>
                <w:rFonts w:ascii="Arial" w:eastAsia="Times New Roman" w:hAnsi="Arial" w:cs="Arial"/>
                <w:b/>
                <w:bCs/>
                <w:color w:val="FFFFFF"/>
                <w:lang w:eastAsia="es-MX"/>
              </w:rPr>
            </w:pPr>
            <w:r w:rsidRPr="00F2419E">
              <w:rPr>
                <w:rFonts w:ascii="Arial" w:eastAsia="Times New Roman" w:hAnsi="Arial" w:cs="Arial"/>
                <w:b/>
                <w:bCs/>
                <w:color w:val="FFFFFF"/>
                <w:lang w:eastAsia="es-MX"/>
              </w:rPr>
              <w:t>ÁREA RESPONSABLE DE LA INFORMACIÓN:</w:t>
            </w: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jc w:val="center"/>
              <w:rPr>
                <w:rFonts w:ascii="Arial" w:eastAsia="Times New Roman" w:hAnsi="Arial" w:cs="Arial"/>
                <w:b/>
                <w:bCs/>
                <w:color w:val="FFFFFF"/>
                <w:lang w:eastAsia="es-MX"/>
              </w:rPr>
            </w:pPr>
          </w:p>
        </w:tc>
      </w:tr>
      <w:tr w:rsidR="0082715E" w:rsidRPr="00F2419E" w:rsidTr="009F5CA8">
        <w:trPr>
          <w:trHeight w:val="288"/>
        </w:trPr>
        <w:tc>
          <w:tcPr>
            <w:tcW w:w="736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82715E" w:rsidRPr="00F2419E" w:rsidRDefault="0082715E" w:rsidP="009F5CA8">
            <w:pPr>
              <w:spacing w:after="0" w:line="240" w:lineRule="auto"/>
              <w:jc w:val="center"/>
              <w:rPr>
                <w:rFonts w:ascii="Calibri" w:eastAsia="Times New Roman" w:hAnsi="Calibri" w:cs="Calibri"/>
                <w:b/>
                <w:bCs/>
                <w:color w:val="000000"/>
                <w:lang w:eastAsia="es-MX"/>
              </w:rPr>
            </w:pPr>
            <w:r w:rsidRPr="00F2419E">
              <w:rPr>
                <w:rFonts w:ascii="Calibri" w:eastAsia="Times New Roman" w:hAnsi="Calibri" w:cs="Calibri"/>
                <w:b/>
                <w:bCs/>
                <w:color w:val="000000"/>
                <w:lang w:eastAsia="es-MX"/>
              </w:rPr>
              <w:t>SUBDIRECCIÓN DE FINANZAS</w:t>
            </w:r>
          </w:p>
        </w:tc>
        <w:tc>
          <w:tcPr>
            <w:tcW w:w="1780" w:type="dxa"/>
            <w:tcBorders>
              <w:top w:val="nil"/>
              <w:left w:val="nil"/>
              <w:bottom w:val="nil"/>
              <w:right w:val="nil"/>
            </w:tcBorders>
            <w:shd w:val="clear" w:color="auto" w:fill="auto"/>
            <w:noWrap/>
            <w:vAlign w:val="bottom"/>
            <w:hideMark/>
          </w:tcPr>
          <w:p w:rsidR="0082715E" w:rsidRPr="00F2419E" w:rsidRDefault="0082715E" w:rsidP="009F5CA8">
            <w:pPr>
              <w:spacing w:after="0" w:line="240" w:lineRule="auto"/>
              <w:jc w:val="center"/>
              <w:rPr>
                <w:rFonts w:ascii="Calibri" w:eastAsia="Times New Roman" w:hAnsi="Calibri" w:cs="Calibri"/>
                <w:b/>
                <w:bCs/>
                <w:color w:val="000000"/>
                <w:lang w:eastAsia="es-MX"/>
              </w:rPr>
            </w:pPr>
          </w:p>
        </w:tc>
      </w:tr>
    </w:tbl>
    <w:p w:rsidR="007B4295" w:rsidRDefault="007B4295"/>
    <w:sectPr w:rsidR="007B4295" w:rsidSect="000D6DDC">
      <w:pgSz w:w="12240" w:h="15840"/>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15E"/>
    <w:rsid w:val="000D6DDC"/>
    <w:rsid w:val="007B4295"/>
    <w:rsid w:val="0082715E"/>
    <w:rsid w:val="00852BEF"/>
    <w:rsid w:val="00E052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289B58-342A-4805-A7ED-C7961964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15E"/>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395</Words>
  <Characters>2173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USUARIO_PC</dc:creator>
  <cp:keywords/>
  <dc:description/>
  <cp:lastModifiedBy>Escritorio</cp:lastModifiedBy>
  <cp:revision>4</cp:revision>
  <dcterms:created xsi:type="dcterms:W3CDTF">2024-01-12T19:30:00Z</dcterms:created>
  <dcterms:modified xsi:type="dcterms:W3CDTF">2024-02-22T20:55:00Z</dcterms:modified>
</cp:coreProperties>
</file>